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B96589" w14:textId="77777777" w:rsidR="00266240" w:rsidRPr="00471D8B" w:rsidRDefault="0009650C" w:rsidP="00D4066A">
      <w:pPr>
        <w:spacing w:after="0" w:line="240" w:lineRule="auto"/>
        <w:jc w:val="center"/>
        <w:rPr>
          <w:rFonts w:asciiTheme="minorHAnsi" w:eastAsia="Arial" w:hAnsiTheme="minorHAnsi" w:cstheme="minorHAnsi"/>
          <w:b/>
          <w:lang w:val="fr-CA"/>
        </w:rPr>
      </w:pPr>
      <w:r w:rsidRPr="00471D8B">
        <w:rPr>
          <w:rFonts w:asciiTheme="minorHAnsi" w:eastAsia="Arial" w:hAnsiTheme="minorHAnsi" w:cstheme="minorHAnsi"/>
          <w:b/>
          <w:lang w:val="fr-CA"/>
        </w:rPr>
        <w:t>Invitation</w:t>
      </w:r>
      <w:r w:rsidR="00471D8B">
        <w:rPr>
          <w:rFonts w:asciiTheme="minorHAnsi" w:eastAsia="Arial" w:hAnsiTheme="minorHAnsi" w:cstheme="minorHAnsi"/>
          <w:b/>
          <w:lang w:val="fr-CA"/>
        </w:rPr>
        <w:t xml:space="preserve"> des médias</w:t>
      </w:r>
    </w:p>
    <w:p w14:paraId="2878FE4E" w14:textId="77777777" w:rsidR="00D4066A" w:rsidRPr="00471D8B" w:rsidRDefault="00D4066A" w:rsidP="00D4066A">
      <w:pPr>
        <w:spacing w:after="0" w:line="240" w:lineRule="auto"/>
        <w:jc w:val="center"/>
        <w:rPr>
          <w:rFonts w:asciiTheme="minorHAnsi" w:eastAsia="Arial" w:hAnsiTheme="minorHAnsi" w:cstheme="minorHAnsi"/>
          <w:b/>
          <w:lang w:val="fr-CA"/>
        </w:rPr>
      </w:pPr>
    </w:p>
    <w:p w14:paraId="44C0BF64" w14:textId="77777777" w:rsidR="0009650C" w:rsidRPr="00471D8B" w:rsidRDefault="00471D8B" w:rsidP="00D4066A">
      <w:pPr>
        <w:spacing w:after="0" w:line="240" w:lineRule="auto"/>
        <w:jc w:val="center"/>
        <w:rPr>
          <w:rFonts w:asciiTheme="minorHAnsi" w:eastAsia="Arial" w:hAnsiTheme="minorHAnsi" w:cstheme="minorHAnsi"/>
          <w:b/>
          <w:i/>
          <w:sz w:val="32"/>
          <w:lang w:val="fr-CA"/>
        </w:rPr>
      </w:pPr>
      <w:r>
        <w:rPr>
          <w:rFonts w:asciiTheme="minorHAnsi" w:eastAsia="Arial" w:hAnsiTheme="minorHAnsi" w:cstheme="minorHAnsi"/>
          <w:b/>
          <w:i/>
          <w:sz w:val="32"/>
          <w:lang w:val="fr-CA"/>
        </w:rPr>
        <w:t>Célé</w:t>
      </w:r>
      <w:r w:rsidR="0079417C" w:rsidRPr="00471D8B">
        <w:rPr>
          <w:rFonts w:asciiTheme="minorHAnsi" w:eastAsia="Arial" w:hAnsiTheme="minorHAnsi" w:cstheme="minorHAnsi"/>
          <w:b/>
          <w:i/>
          <w:sz w:val="32"/>
          <w:lang w:val="fr-CA"/>
        </w:rPr>
        <w:t xml:space="preserve">brations </w:t>
      </w:r>
      <w:r>
        <w:rPr>
          <w:rFonts w:asciiTheme="minorHAnsi" w:eastAsia="Arial" w:hAnsiTheme="minorHAnsi" w:cstheme="minorHAnsi"/>
          <w:b/>
          <w:i/>
          <w:sz w:val="32"/>
          <w:lang w:val="fr-CA"/>
        </w:rPr>
        <w:t>sur</w:t>
      </w:r>
      <w:r w:rsidR="0079417C" w:rsidRPr="00471D8B">
        <w:rPr>
          <w:rFonts w:asciiTheme="minorHAnsi" w:eastAsia="Arial" w:hAnsiTheme="minorHAnsi" w:cstheme="minorHAnsi"/>
          <w:b/>
          <w:i/>
          <w:sz w:val="32"/>
          <w:lang w:val="fr-CA"/>
        </w:rPr>
        <w:t xml:space="preserve"> </w:t>
      </w:r>
      <w:r>
        <w:rPr>
          <w:rFonts w:asciiTheme="minorHAnsi" w:eastAsia="Arial" w:hAnsiTheme="minorHAnsi" w:cstheme="minorHAnsi"/>
          <w:b/>
          <w:i/>
          <w:sz w:val="32"/>
          <w:lang w:val="fr-CA"/>
        </w:rPr>
        <w:t>Le Gr</w:t>
      </w:r>
      <w:r w:rsidR="004921A2" w:rsidRPr="00471D8B">
        <w:rPr>
          <w:rFonts w:asciiTheme="minorHAnsi" w:eastAsia="Arial" w:hAnsiTheme="minorHAnsi" w:cstheme="minorHAnsi"/>
          <w:b/>
          <w:i/>
          <w:sz w:val="32"/>
          <w:lang w:val="fr-CA"/>
        </w:rPr>
        <w:t>a</w:t>
      </w:r>
      <w:r>
        <w:rPr>
          <w:rFonts w:asciiTheme="minorHAnsi" w:eastAsia="Arial" w:hAnsiTheme="minorHAnsi" w:cstheme="minorHAnsi"/>
          <w:b/>
          <w:i/>
          <w:sz w:val="32"/>
          <w:lang w:val="fr-CA"/>
        </w:rPr>
        <w:t>nd Sentier</w:t>
      </w:r>
    </w:p>
    <w:p w14:paraId="317B3CFD" w14:textId="0F1352AA" w:rsidR="004C043D" w:rsidRPr="00471D8B" w:rsidRDefault="00471D8B" w:rsidP="00D4066A">
      <w:pPr>
        <w:spacing w:after="0"/>
        <w:rPr>
          <w:rFonts w:asciiTheme="minorHAnsi" w:eastAsia="Arial" w:hAnsiTheme="minorHAnsi" w:cstheme="minorHAnsi"/>
          <w:lang w:val="fr-CA"/>
        </w:rPr>
      </w:pPr>
      <w:r>
        <w:rPr>
          <w:rFonts w:asciiTheme="minorHAnsi" w:eastAsia="Arial" w:hAnsiTheme="minorHAnsi" w:cstheme="minorHAnsi"/>
          <w:b/>
          <w:lang w:val="fr-CA"/>
        </w:rPr>
        <w:t>QUOI</w:t>
      </w:r>
      <w:r w:rsidR="00A712D5" w:rsidRPr="00471D8B">
        <w:rPr>
          <w:rFonts w:asciiTheme="minorHAnsi" w:eastAsia="Arial" w:hAnsiTheme="minorHAnsi" w:cstheme="minorHAnsi"/>
          <w:b/>
          <w:lang w:val="fr-CA"/>
        </w:rPr>
        <w:t>:</w:t>
      </w:r>
    </w:p>
    <w:p w14:paraId="5FDF91B2" w14:textId="77777777" w:rsidR="00D4066A" w:rsidRPr="00471D8B" w:rsidRDefault="00D4066A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</w:p>
    <w:p w14:paraId="1EE54710" w14:textId="6B6B7E0D" w:rsidR="004921A2" w:rsidRPr="00471D8B" w:rsidRDefault="00471D8B" w:rsidP="00D4066A">
      <w:pPr>
        <w:spacing w:after="0"/>
        <w:rPr>
          <w:rFonts w:asciiTheme="minorHAnsi" w:eastAsia="Arial" w:hAnsiTheme="minorHAnsi" w:cstheme="minorHAnsi"/>
          <w:lang w:val="fr-CA"/>
        </w:rPr>
      </w:pPr>
      <w:r>
        <w:rPr>
          <w:rFonts w:asciiTheme="minorHAnsi" w:eastAsia="Arial" w:hAnsiTheme="minorHAnsi" w:cstheme="minorHAnsi"/>
          <w:b/>
          <w:lang w:val="fr-CA"/>
        </w:rPr>
        <w:t>QUAND</w:t>
      </w:r>
      <w:r w:rsidR="004921A2" w:rsidRPr="00471D8B">
        <w:rPr>
          <w:rFonts w:asciiTheme="minorHAnsi" w:eastAsia="Arial" w:hAnsiTheme="minorHAnsi" w:cstheme="minorHAnsi"/>
          <w:b/>
          <w:lang w:val="fr-CA"/>
        </w:rPr>
        <w:t>:</w:t>
      </w:r>
      <w:r w:rsidR="00377B05">
        <w:rPr>
          <w:rFonts w:asciiTheme="minorHAnsi" w:eastAsia="Arial" w:hAnsiTheme="minorHAnsi" w:cstheme="minorHAnsi"/>
          <w:lang w:val="fr-CA"/>
        </w:rPr>
        <w:t xml:space="preserve"> </w:t>
      </w:r>
      <w:r w:rsidR="0082374E">
        <w:rPr>
          <w:rFonts w:asciiTheme="minorHAnsi" w:eastAsia="Arial" w:hAnsiTheme="minorHAnsi" w:cstheme="minorHAnsi"/>
          <w:lang w:val="fr-CA"/>
        </w:rPr>
        <w:t>Le samedi 26 août 2017,</w:t>
      </w:r>
      <w:r w:rsidR="00644413" w:rsidRPr="00471D8B">
        <w:rPr>
          <w:rFonts w:asciiTheme="minorHAnsi" w:eastAsia="Arial" w:hAnsiTheme="minorHAnsi" w:cstheme="minorHAnsi"/>
          <w:lang w:val="fr-CA"/>
        </w:rPr>
        <w:t xml:space="preserve"> </w:t>
      </w:r>
      <w:r w:rsidR="0082374E">
        <w:rPr>
          <w:rFonts w:asciiTheme="minorHAnsi" w:eastAsia="Arial" w:hAnsiTheme="minorHAnsi" w:cstheme="minorHAnsi"/>
          <w:lang w:val="fr-CA"/>
        </w:rPr>
        <w:t>de</w:t>
      </w:r>
      <w:r w:rsidR="00644413" w:rsidRPr="00471D8B">
        <w:rPr>
          <w:rFonts w:asciiTheme="minorHAnsi" w:eastAsia="Arial" w:hAnsiTheme="minorHAnsi" w:cstheme="minorHAnsi"/>
          <w:lang w:val="fr-CA"/>
        </w:rPr>
        <w:t xml:space="preserve"> </w:t>
      </w:r>
      <w:r w:rsidR="008D2728" w:rsidRPr="00471D8B">
        <w:rPr>
          <w:rFonts w:asciiTheme="minorHAnsi" w:eastAsia="Arial" w:hAnsiTheme="minorHAnsi" w:cstheme="minorHAnsi"/>
          <w:highlight w:val="yellow"/>
          <w:lang w:val="fr-CA"/>
        </w:rPr>
        <w:t>[</w:t>
      </w:r>
      <w:r w:rsidR="0082374E">
        <w:rPr>
          <w:rFonts w:asciiTheme="minorHAnsi" w:eastAsia="Arial" w:hAnsiTheme="minorHAnsi" w:cstheme="minorHAnsi"/>
          <w:highlight w:val="yellow"/>
          <w:lang w:val="fr-CA"/>
        </w:rPr>
        <w:t>heure de début</w:t>
      </w:r>
      <w:r w:rsidR="008D2728" w:rsidRPr="00471D8B">
        <w:rPr>
          <w:rFonts w:asciiTheme="minorHAnsi" w:eastAsia="Arial" w:hAnsiTheme="minorHAnsi" w:cstheme="minorHAnsi"/>
          <w:highlight w:val="yellow"/>
          <w:lang w:val="fr-CA"/>
        </w:rPr>
        <w:t>]</w:t>
      </w:r>
      <w:r w:rsidR="0082374E">
        <w:rPr>
          <w:rFonts w:asciiTheme="minorHAnsi" w:eastAsia="Arial" w:hAnsiTheme="minorHAnsi" w:cstheme="minorHAnsi"/>
          <w:lang w:val="fr-CA"/>
        </w:rPr>
        <w:t xml:space="preserve"> à</w:t>
      </w:r>
      <w:r w:rsidR="0079417C" w:rsidRPr="00471D8B">
        <w:rPr>
          <w:rFonts w:asciiTheme="minorHAnsi" w:eastAsia="Arial" w:hAnsiTheme="minorHAnsi" w:cstheme="minorHAnsi"/>
          <w:lang w:val="fr-CA"/>
        </w:rPr>
        <w:t xml:space="preserve"> </w:t>
      </w:r>
      <w:r w:rsidR="008D2728" w:rsidRPr="00471D8B">
        <w:rPr>
          <w:rFonts w:asciiTheme="minorHAnsi" w:eastAsia="Arial" w:hAnsiTheme="minorHAnsi" w:cstheme="minorHAnsi"/>
          <w:highlight w:val="yellow"/>
          <w:lang w:val="fr-CA"/>
        </w:rPr>
        <w:t>[</w:t>
      </w:r>
      <w:r w:rsidR="0082374E">
        <w:rPr>
          <w:rFonts w:asciiTheme="minorHAnsi" w:eastAsia="Arial" w:hAnsiTheme="minorHAnsi" w:cstheme="minorHAnsi"/>
          <w:highlight w:val="yellow"/>
          <w:lang w:val="fr-CA"/>
        </w:rPr>
        <w:t>heure de fin</w:t>
      </w:r>
      <w:r w:rsidR="008D2728" w:rsidRPr="00471D8B">
        <w:rPr>
          <w:rFonts w:asciiTheme="minorHAnsi" w:eastAsia="Arial" w:hAnsiTheme="minorHAnsi" w:cstheme="minorHAnsi"/>
          <w:highlight w:val="yellow"/>
          <w:lang w:val="fr-CA"/>
        </w:rPr>
        <w:t>]</w:t>
      </w:r>
      <w:r w:rsidR="0082374E">
        <w:rPr>
          <w:rFonts w:asciiTheme="minorHAnsi" w:eastAsia="Arial" w:hAnsiTheme="minorHAnsi" w:cstheme="minorHAnsi"/>
          <w:lang w:val="fr-CA"/>
        </w:rPr>
        <w:t>.</w:t>
      </w:r>
    </w:p>
    <w:p w14:paraId="5CE3EBC8" w14:textId="77777777" w:rsidR="00D4066A" w:rsidRPr="00471D8B" w:rsidRDefault="00D4066A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</w:p>
    <w:p w14:paraId="2ED92FA0" w14:textId="7078FC88" w:rsidR="004921A2" w:rsidRPr="00471D8B" w:rsidRDefault="00471D8B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  <w:r>
        <w:rPr>
          <w:rFonts w:asciiTheme="minorHAnsi" w:eastAsia="Arial" w:hAnsiTheme="minorHAnsi" w:cstheme="minorHAnsi"/>
          <w:b/>
          <w:lang w:val="fr-CA"/>
        </w:rPr>
        <w:t>OÙ</w:t>
      </w:r>
      <w:r w:rsidR="004921A2" w:rsidRPr="00471D8B">
        <w:rPr>
          <w:rFonts w:asciiTheme="minorHAnsi" w:eastAsia="Arial" w:hAnsiTheme="minorHAnsi" w:cstheme="minorHAnsi"/>
          <w:b/>
          <w:lang w:val="fr-CA"/>
        </w:rPr>
        <w:t>:</w:t>
      </w:r>
    </w:p>
    <w:p w14:paraId="5D04CA0A" w14:textId="77777777" w:rsidR="00D4066A" w:rsidRPr="00471D8B" w:rsidRDefault="00D4066A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</w:p>
    <w:p w14:paraId="1BC7D553" w14:textId="5B1EC30D" w:rsidR="0079417C" w:rsidRPr="00471D8B" w:rsidRDefault="00471D8B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  <w:r>
        <w:rPr>
          <w:rFonts w:asciiTheme="minorHAnsi" w:eastAsia="Arial" w:hAnsiTheme="minorHAnsi" w:cstheme="minorHAnsi"/>
          <w:b/>
          <w:lang w:val="fr-CA"/>
        </w:rPr>
        <w:t>DESCRIPTION DE L’ÉVÉNEMENT</w:t>
      </w:r>
      <w:r w:rsidR="00377B05">
        <w:rPr>
          <w:rFonts w:asciiTheme="minorHAnsi" w:eastAsia="Arial" w:hAnsiTheme="minorHAnsi" w:cstheme="minorHAnsi"/>
          <w:b/>
          <w:lang w:val="fr-CA"/>
        </w:rPr>
        <w:t>:</w:t>
      </w:r>
    </w:p>
    <w:p w14:paraId="5C4F9603" w14:textId="58260408" w:rsidR="0079417C" w:rsidRPr="00471D8B" w:rsidRDefault="0082374E" w:rsidP="00D4066A">
      <w:pPr>
        <w:pStyle w:val="TCTBody"/>
        <w:spacing w:line="276" w:lineRule="auto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 Sentier Transcanadien, avec le soutien de Patrimoine canadien, poursuit l’objectif de raccorder Le Grand Sentier et le pays entier en vue d’une grande célébration le </w:t>
      </w:r>
      <w:r w:rsidRPr="0082374E">
        <w:rPr>
          <w:rFonts w:asciiTheme="minorHAnsi" w:hAnsiTheme="minorHAnsi" w:cstheme="minorHAnsi"/>
          <w:b/>
          <w:lang w:val="fr-CA"/>
        </w:rPr>
        <w:t>26 août 2017</w:t>
      </w:r>
      <w:r>
        <w:rPr>
          <w:rFonts w:asciiTheme="minorHAnsi" w:hAnsiTheme="minorHAnsi" w:cstheme="minorHAnsi"/>
          <w:lang w:val="fr-CA"/>
        </w:rPr>
        <w:t>. Partout au Canada, des communautés célèbreront simultanément le raccordement complet du Grand Sentier et le 150</w:t>
      </w:r>
      <w:r w:rsidRPr="0082374E">
        <w:rPr>
          <w:rFonts w:asciiTheme="minorHAnsi" w:hAnsiTheme="minorHAnsi" w:cstheme="minorHAnsi"/>
          <w:vertAlign w:val="superscript"/>
          <w:lang w:val="fr-CA"/>
        </w:rPr>
        <w:t>e</w:t>
      </w:r>
      <w:r>
        <w:rPr>
          <w:rFonts w:asciiTheme="minorHAnsi" w:hAnsiTheme="minorHAnsi" w:cstheme="minorHAnsi"/>
          <w:lang w:val="fr-CA"/>
        </w:rPr>
        <w:t xml:space="preserve"> anniversaire de la Confédération </w:t>
      </w:r>
      <w:r w:rsidR="0079417C" w:rsidRPr="00471D8B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canadienne.</w:t>
      </w:r>
    </w:p>
    <w:p w14:paraId="743AC827" w14:textId="77777777" w:rsidR="00D4066A" w:rsidRPr="00471D8B" w:rsidRDefault="00D4066A" w:rsidP="00D4066A">
      <w:pPr>
        <w:pStyle w:val="TCTBody"/>
        <w:spacing w:line="276" w:lineRule="auto"/>
        <w:rPr>
          <w:rFonts w:asciiTheme="minorHAnsi" w:hAnsiTheme="minorHAnsi" w:cstheme="minorHAnsi"/>
          <w:lang w:val="fr-CA"/>
        </w:rPr>
      </w:pPr>
    </w:p>
    <w:p w14:paraId="0E1D82EC" w14:textId="55766AE1" w:rsidR="00D4066A" w:rsidRPr="00471D8B" w:rsidRDefault="00D4066A" w:rsidP="00D4066A">
      <w:pPr>
        <w:pStyle w:val="TCTBody"/>
        <w:spacing w:line="276" w:lineRule="auto"/>
        <w:rPr>
          <w:rFonts w:asciiTheme="minorHAnsi" w:hAnsiTheme="minorHAnsi" w:cstheme="minorHAnsi"/>
          <w:lang w:val="fr-CA"/>
        </w:rPr>
      </w:pPr>
      <w:r w:rsidRPr="00471D8B">
        <w:rPr>
          <w:rFonts w:asciiTheme="minorHAnsi" w:hAnsiTheme="minorHAnsi" w:cstheme="minorHAnsi"/>
          <w:highlight w:val="yellow"/>
          <w:lang w:val="fr-CA"/>
        </w:rPr>
        <w:t>[</w:t>
      </w:r>
      <w:r w:rsidR="00B31526">
        <w:rPr>
          <w:rFonts w:asciiTheme="minorHAnsi" w:hAnsiTheme="minorHAnsi" w:cstheme="minorHAnsi"/>
          <w:highlight w:val="yellow"/>
          <w:lang w:val="fr-CA"/>
        </w:rPr>
        <w:t>D</w:t>
      </w:r>
      <w:r w:rsidR="00B31DAB">
        <w:rPr>
          <w:rFonts w:asciiTheme="minorHAnsi" w:hAnsiTheme="minorHAnsi" w:cstheme="minorHAnsi"/>
          <w:highlight w:val="yellow"/>
          <w:lang w:val="fr-CA"/>
        </w:rPr>
        <w:t>é</w:t>
      </w:r>
      <w:r w:rsidRPr="00471D8B">
        <w:rPr>
          <w:rFonts w:asciiTheme="minorHAnsi" w:hAnsiTheme="minorHAnsi" w:cstheme="minorHAnsi"/>
          <w:highlight w:val="yellow"/>
          <w:lang w:val="fr-CA"/>
        </w:rPr>
        <w:t xml:space="preserve">tails </w:t>
      </w:r>
      <w:r w:rsidR="00B31526">
        <w:rPr>
          <w:rFonts w:asciiTheme="minorHAnsi" w:hAnsiTheme="minorHAnsi" w:cstheme="minorHAnsi"/>
          <w:highlight w:val="yellow"/>
          <w:lang w:val="fr-CA"/>
        </w:rPr>
        <w:t>propres à</w:t>
      </w:r>
      <w:r w:rsidR="00B31DAB">
        <w:rPr>
          <w:rFonts w:asciiTheme="minorHAnsi" w:hAnsiTheme="minorHAnsi" w:cstheme="minorHAnsi"/>
          <w:highlight w:val="yellow"/>
          <w:lang w:val="fr-CA"/>
        </w:rPr>
        <w:t xml:space="preserve"> votre événement</w:t>
      </w:r>
      <w:r w:rsidRPr="00471D8B">
        <w:rPr>
          <w:rFonts w:asciiTheme="minorHAnsi" w:hAnsiTheme="minorHAnsi" w:cstheme="minorHAnsi"/>
          <w:highlight w:val="yellow"/>
          <w:lang w:val="fr-CA"/>
        </w:rPr>
        <w:t>]</w:t>
      </w:r>
    </w:p>
    <w:p w14:paraId="1D3449DD" w14:textId="77777777" w:rsidR="0079417C" w:rsidRPr="00471D8B" w:rsidRDefault="0079417C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</w:p>
    <w:p w14:paraId="7A026A9D" w14:textId="6720860C" w:rsidR="00D4066A" w:rsidRPr="00471D8B" w:rsidRDefault="00B31DAB" w:rsidP="00D4066A">
      <w:pPr>
        <w:spacing w:after="0"/>
        <w:rPr>
          <w:rFonts w:asciiTheme="minorHAnsi" w:eastAsia="Arial" w:hAnsiTheme="minorHAnsi" w:cstheme="minorHAnsi"/>
          <w:lang w:val="fr-CA"/>
        </w:rPr>
      </w:pPr>
      <w:r>
        <w:rPr>
          <w:rFonts w:asciiTheme="minorHAnsi" w:eastAsia="Arial" w:hAnsiTheme="minorHAnsi" w:cstheme="minorHAnsi"/>
          <w:lang w:val="fr-CA"/>
        </w:rPr>
        <w:t xml:space="preserve">Pour obtenir de plus amples renseignements sur tous les événements qui se tiendront partout au pays, consultez le </w:t>
      </w:r>
      <w:hyperlink r:id="rId8" w:history="1">
        <w:r w:rsidRPr="00347BBE">
          <w:rPr>
            <w:rStyle w:val="Lienhypertexte"/>
            <w:rFonts w:asciiTheme="minorHAnsi" w:eastAsia="Arial" w:hAnsiTheme="minorHAnsi" w:cstheme="minorHAnsi"/>
            <w:b/>
            <w:lang w:val="fr-CA"/>
          </w:rPr>
          <w:t>https://thegrea</w:t>
        </w:r>
        <w:r w:rsidRPr="00347BBE">
          <w:rPr>
            <w:rStyle w:val="Lienhypertexte"/>
            <w:rFonts w:asciiTheme="minorHAnsi" w:eastAsia="Arial" w:hAnsiTheme="minorHAnsi" w:cstheme="minorHAnsi"/>
            <w:b/>
            <w:lang w:val="fr-CA"/>
          </w:rPr>
          <w:t>t</w:t>
        </w:r>
        <w:r w:rsidRPr="00347BBE">
          <w:rPr>
            <w:rStyle w:val="Lienhypertexte"/>
            <w:rFonts w:asciiTheme="minorHAnsi" w:eastAsia="Arial" w:hAnsiTheme="minorHAnsi" w:cstheme="minorHAnsi"/>
            <w:b/>
            <w:lang w:val="fr-CA"/>
          </w:rPr>
          <w:t>trail.ca/fr/celebrate/</w:t>
        </w:r>
      </w:hyperlink>
    </w:p>
    <w:p w14:paraId="49C1063D" w14:textId="77777777" w:rsidR="00D4066A" w:rsidRPr="00471D8B" w:rsidRDefault="00D4066A" w:rsidP="00D4066A">
      <w:pPr>
        <w:spacing w:after="0"/>
        <w:rPr>
          <w:rFonts w:asciiTheme="minorHAnsi" w:eastAsia="Arial" w:hAnsiTheme="minorHAnsi" w:cstheme="minorHAnsi"/>
          <w:b/>
          <w:lang w:val="fr-CA"/>
        </w:rPr>
      </w:pPr>
    </w:p>
    <w:p w14:paraId="0D194015" w14:textId="14E5EBE5" w:rsidR="004C043D" w:rsidRDefault="00B31DAB" w:rsidP="00D4066A">
      <w:pPr>
        <w:spacing w:after="0"/>
        <w:rPr>
          <w:rFonts w:asciiTheme="minorHAnsi" w:eastAsia="Arial" w:hAnsiTheme="minorHAnsi" w:cstheme="minorHAnsi"/>
          <w:color w:val="auto"/>
          <w:lang w:val="fr-CA"/>
        </w:rPr>
      </w:pPr>
      <w:r>
        <w:rPr>
          <w:rFonts w:asciiTheme="minorHAnsi" w:eastAsia="Arial" w:hAnsiTheme="minorHAnsi" w:cstheme="minorHAnsi"/>
          <w:b/>
          <w:lang w:val="fr-CA"/>
        </w:rPr>
        <w:t>CONTEXTE</w:t>
      </w:r>
      <w:r w:rsidR="00A712D5" w:rsidRPr="00471D8B">
        <w:rPr>
          <w:rFonts w:asciiTheme="minorHAnsi" w:eastAsia="Arial" w:hAnsiTheme="minorHAnsi" w:cstheme="minorHAnsi"/>
          <w:b/>
          <w:lang w:val="fr-CA"/>
        </w:rPr>
        <w:t xml:space="preserve">: </w:t>
      </w:r>
    </w:p>
    <w:p w14:paraId="14207802" w14:textId="3AEF299B" w:rsidR="00704F19" w:rsidRPr="00F374D1" w:rsidRDefault="00704F19" w:rsidP="00704F19">
      <w:pPr>
        <w:rPr>
          <w:rFonts w:asciiTheme="minorHAnsi" w:eastAsia="Arial" w:hAnsiTheme="minorHAnsi" w:cstheme="minorHAnsi"/>
          <w:color w:val="auto"/>
          <w:lang w:val="fr-CA"/>
        </w:rPr>
      </w:pPr>
      <w:r>
        <w:rPr>
          <w:rFonts w:asciiTheme="minorHAnsi" w:eastAsia="Arial" w:hAnsiTheme="minorHAnsi" w:cstheme="minorHAnsi"/>
          <w:u w:val="single"/>
          <w:lang w:val="fr-CA"/>
        </w:rPr>
        <w:t>Sentier Transcanadien</w:t>
      </w:r>
      <w:bookmarkStart w:id="0" w:name="_GoBack"/>
      <w:bookmarkEnd w:id="0"/>
      <w:r w:rsidRPr="00F374D1">
        <w:rPr>
          <w:rFonts w:asciiTheme="minorHAnsi" w:eastAsia="Arial" w:hAnsiTheme="minorHAnsi" w:cstheme="minorHAnsi"/>
          <w:lang w:val="fr-CA"/>
        </w:rPr>
        <w:t xml:space="preserve">: </w:t>
      </w:r>
      <w:r>
        <w:rPr>
          <w:rFonts w:asciiTheme="minorHAnsi" w:eastAsia="Arial" w:hAnsiTheme="minorHAnsi" w:cstheme="minorHAnsi"/>
          <w:lang w:val="fr-CA"/>
        </w:rPr>
        <w:t>Tout a débuté par un rêve audacieux en 1992, avec l’idée de créer un sent</w:t>
      </w:r>
      <w:r>
        <w:rPr>
          <w:rFonts w:asciiTheme="minorHAnsi" w:eastAsia="Arial" w:hAnsiTheme="minorHAnsi" w:cstheme="minorHAnsi"/>
          <w:lang w:val="fr-CA"/>
        </w:rPr>
        <w:t>ier qui constituerait un cadeau</w:t>
      </w:r>
      <w:r>
        <w:rPr>
          <w:rFonts w:asciiTheme="minorHAnsi" w:eastAsia="Arial" w:hAnsiTheme="minorHAnsi" w:cstheme="minorHAnsi"/>
          <w:lang w:val="fr-CA"/>
        </w:rPr>
        <w:t xml:space="preserve"> que les Canadiens offriraient aux Canadiens. Depuis, STC – un organisme sans but lucratif – travaille main dans la main avec différents donateurs, partenaires</w:t>
      </w:r>
      <w:r w:rsidRPr="00F374D1">
        <w:rPr>
          <w:rFonts w:asciiTheme="minorHAnsi" w:eastAsia="Arial" w:hAnsiTheme="minorHAnsi" w:cstheme="minorHAnsi"/>
          <w:lang w:val="fr-CA"/>
        </w:rPr>
        <w:t>, go</w:t>
      </w:r>
      <w:r>
        <w:rPr>
          <w:rFonts w:asciiTheme="minorHAnsi" w:eastAsia="Arial" w:hAnsiTheme="minorHAnsi" w:cstheme="minorHAnsi"/>
          <w:lang w:val="fr-CA"/>
        </w:rPr>
        <w:t>u</w:t>
      </w:r>
      <w:r w:rsidRPr="00F374D1">
        <w:rPr>
          <w:rFonts w:asciiTheme="minorHAnsi" w:eastAsia="Arial" w:hAnsiTheme="minorHAnsi" w:cstheme="minorHAnsi"/>
          <w:lang w:val="fr-CA"/>
        </w:rPr>
        <w:t>vern</w:t>
      </w:r>
      <w:r>
        <w:rPr>
          <w:rFonts w:asciiTheme="minorHAnsi" w:eastAsia="Arial" w:hAnsiTheme="minorHAnsi" w:cstheme="minorHAnsi"/>
          <w:lang w:val="fr-CA"/>
        </w:rPr>
        <w:t>e</w:t>
      </w:r>
      <w:r w:rsidRPr="00F374D1">
        <w:rPr>
          <w:rFonts w:asciiTheme="minorHAnsi" w:eastAsia="Arial" w:hAnsiTheme="minorHAnsi" w:cstheme="minorHAnsi"/>
          <w:lang w:val="fr-CA"/>
        </w:rPr>
        <w:t xml:space="preserve">ments </w:t>
      </w:r>
      <w:r>
        <w:rPr>
          <w:rFonts w:asciiTheme="minorHAnsi" w:eastAsia="Arial" w:hAnsiTheme="minorHAnsi" w:cstheme="minorHAnsi"/>
          <w:lang w:val="fr-CA"/>
        </w:rPr>
        <w:t>et</w:t>
      </w:r>
      <w:r w:rsidRPr="00F374D1">
        <w:rPr>
          <w:rFonts w:asciiTheme="minorHAnsi" w:eastAsia="Arial" w:hAnsiTheme="minorHAnsi" w:cstheme="minorHAnsi"/>
          <w:lang w:val="fr-CA"/>
        </w:rPr>
        <w:t xml:space="preserve"> </w:t>
      </w:r>
      <w:r>
        <w:rPr>
          <w:rFonts w:asciiTheme="minorHAnsi" w:eastAsia="Arial" w:hAnsiTheme="minorHAnsi" w:cstheme="minorHAnsi"/>
          <w:lang w:val="fr-CA"/>
        </w:rPr>
        <w:t>de nombreux bénévoles à la conception du Grand Sentier, un gigantesque sentier de sentiers offrant un vaste choix d’expériences en plein air, tant sur les voies terrestres que maritimes</w:t>
      </w:r>
      <w:r w:rsidRPr="00F374D1">
        <w:rPr>
          <w:rFonts w:asciiTheme="minorHAnsi" w:eastAsia="Arial" w:hAnsiTheme="minorHAnsi" w:cstheme="minorHAnsi"/>
          <w:lang w:val="fr-CA"/>
        </w:rPr>
        <w:t xml:space="preserve">. </w:t>
      </w:r>
      <w:r>
        <w:rPr>
          <w:rFonts w:asciiTheme="minorHAnsi" w:eastAsia="Arial" w:hAnsiTheme="minorHAnsi" w:cstheme="minorHAnsi"/>
          <w:lang w:val="fr-CA"/>
        </w:rPr>
        <w:t>Chaque province et territoire canadien possède son propre tronçon du Grand Sentier qui demeure de propriété et de gestion locales.</w:t>
      </w:r>
      <w:r w:rsidRPr="00F374D1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L’objectif du S</w:t>
      </w:r>
      <w:r>
        <w:rPr>
          <w:rFonts w:asciiTheme="minorHAnsi" w:eastAsia="Arial" w:hAnsiTheme="minorHAnsi" w:cstheme="minorHAnsi"/>
          <w:lang w:val="fr-CA"/>
        </w:rPr>
        <w:t>TC</w:t>
      </w:r>
      <w:r w:rsidRPr="00F374D1">
        <w:rPr>
          <w:rFonts w:asciiTheme="minorHAnsi" w:eastAsia="Arial" w:hAnsiTheme="minorHAnsi" w:cstheme="minorHAnsi"/>
          <w:lang w:val="fr-CA"/>
        </w:rPr>
        <w:t xml:space="preserve"> </w:t>
      </w:r>
      <w:r>
        <w:rPr>
          <w:rFonts w:asciiTheme="minorHAnsi" w:eastAsia="Arial" w:hAnsiTheme="minorHAnsi" w:cstheme="minorHAnsi"/>
          <w:lang w:val="fr-CA"/>
        </w:rPr>
        <w:t>est de parvenir à raccorder Le Grand Sentier d’un océan aux deux autres en 2017</w:t>
      </w:r>
      <w:r w:rsidRPr="00F374D1">
        <w:rPr>
          <w:rFonts w:asciiTheme="minorHAnsi" w:eastAsia="Arial" w:hAnsiTheme="minorHAnsi" w:cstheme="minorHAnsi"/>
          <w:color w:val="auto"/>
          <w:lang w:val="fr-CA"/>
        </w:rPr>
        <w:t xml:space="preserve">, </w:t>
      </w:r>
      <w:r>
        <w:rPr>
          <w:rFonts w:asciiTheme="minorHAnsi" w:eastAsia="Arial" w:hAnsiTheme="minorHAnsi" w:cstheme="minorHAnsi"/>
          <w:color w:val="auto"/>
          <w:lang w:val="fr-CA"/>
        </w:rPr>
        <w:t>pour coïncider avec les célébrations du 150</w:t>
      </w:r>
      <w:r w:rsidRPr="002F55F0">
        <w:rPr>
          <w:rFonts w:asciiTheme="minorHAnsi" w:eastAsia="Arial" w:hAnsiTheme="minorHAnsi" w:cstheme="minorHAnsi"/>
          <w:color w:val="auto"/>
          <w:vertAlign w:val="superscript"/>
          <w:lang w:val="fr-CA"/>
        </w:rPr>
        <w:t>e</w:t>
      </w:r>
      <w:r>
        <w:rPr>
          <w:rFonts w:asciiTheme="minorHAnsi" w:eastAsia="Arial" w:hAnsiTheme="minorHAnsi" w:cstheme="minorHAnsi"/>
          <w:color w:val="auto"/>
          <w:lang w:val="fr-CA"/>
        </w:rPr>
        <w:t> anniversaire du Canada</w:t>
      </w:r>
      <w:r w:rsidRPr="00F374D1">
        <w:rPr>
          <w:rFonts w:asciiTheme="minorHAnsi" w:eastAsia="Arial" w:hAnsiTheme="minorHAnsi" w:cstheme="minorHAnsi"/>
          <w:color w:val="auto"/>
          <w:lang w:val="fr-CA"/>
        </w:rPr>
        <w:t>.</w:t>
      </w:r>
    </w:p>
    <w:p w14:paraId="3208BBFC" w14:textId="77777777" w:rsidR="00704F19" w:rsidRPr="00471D8B" w:rsidRDefault="00704F19" w:rsidP="00D4066A">
      <w:pPr>
        <w:spacing w:after="0"/>
        <w:rPr>
          <w:rFonts w:asciiTheme="minorHAnsi" w:eastAsia="Arial" w:hAnsiTheme="minorHAnsi" w:cstheme="minorHAnsi"/>
          <w:color w:val="auto"/>
          <w:lang w:val="fr-CA"/>
        </w:rPr>
      </w:pPr>
    </w:p>
    <w:p w14:paraId="1CBC2B04" w14:textId="77777777" w:rsidR="0079417C" w:rsidRPr="00471D8B" w:rsidRDefault="0079417C" w:rsidP="00D4066A">
      <w:pPr>
        <w:spacing w:after="0"/>
        <w:rPr>
          <w:rFonts w:asciiTheme="minorHAnsi" w:eastAsia="Arial" w:hAnsiTheme="minorHAnsi" w:cstheme="minorHAnsi"/>
          <w:b/>
          <w:u w:val="single"/>
          <w:lang w:val="fr-CA"/>
        </w:rPr>
      </w:pPr>
    </w:p>
    <w:p w14:paraId="79CAF391" w14:textId="0D9D3C84" w:rsidR="004C043D" w:rsidRPr="00471D8B" w:rsidRDefault="00B31DAB" w:rsidP="00D4066A">
      <w:pPr>
        <w:spacing w:after="0"/>
        <w:rPr>
          <w:rFonts w:asciiTheme="minorHAnsi" w:eastAsia="Arial" w:hAnsiTheme="minorHAnsi" w:cstheme="minorHAnsi"/>
          <w:color w:val="auto"/>
          <w:u w:val="single"/>
          <w:lang w:val="fr-CA"/>
        </w:rPr>
      </w:pPr>
      <w:r>
        <w:rPr>
          <w:rFonts w:asciiTheme="minorHAnsi" w:eastAsia="Arial" w:hAnsiTheme="minorHAnsi" w:cstheme="minorHAnsi"/>
          <w:b/>
          <w:color w:val="auto"/>
          <w:u w:val="single"/>
          <w:lang w:val="fr-CA"/>
        </w:rPr>
        <w:t>COMMUNIQUEZ AVEC NOUS</w:t>
      </w:r>
      <w:r w:rsidR="007C5251" w:rsidRPr="00471D8B">
        <w:rPr>
          <w:rFonts w:asciiTheme="minorHAnsi" w:eastAsia="Arial" w:hAnsiTheme="minorHAnsi" w:cstheme="minorHAnsi"/>
          <w:color w:val="auto"/>
          <w:u w:val="single"/>
          <w:lang w:val="fr-CA"/>
        </w:rPr>
        <w:t>:</w:t>
      </w:r>
    </w:p>
    <w:p w14:paraId="79EF0DF0" w14:textId="60654E8F" w:rsidR="004C043D" w:rsidRPr="00471D8B" w:rsidRDefault="008D2728" w:rsidP="00D4066A">
      <w:pPr>
        <w:tabs>
          <w:tab w:val="left" w:pos="4962"/>
        </w:tabs>
        <w:spacing w:after="0"/>
        <w:rPr>
          <w:rFonts w:asciiTheme="minorHAnsi" w:eastAsia="Arial" w:hAnsiTheme="minorHAnsi" w:cstheme="minorHAnsi"/>
          <w:color w:val="auto"/>
          <w:highlight w:val="yellow"/>
          <w:lang w:val="fr-CA"/>
        </w:rPr>
      </w:pPr>
      <w:r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t>[</w:t>
      </w:r>
      <w:r w:rsidR="00B31DAB">
        <w:rPr>
          <w:rFonts w:asciiTheme="minorHAnsi" w:eastAsia="Arial" w:hAnsiTheme="minorHAnsi" w:cstheme="minorHAnsi"/>
          <w:color w:val="auto"/>
          <w:highlight w:val="yellow"/>
          <w:lang w:val="fr-CA"/>
        </w:rPr>
        <w:t>Votre nom</w:t>
      </w:r>
      <w:r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t>]</w:t>
      </w:r>
      <w:r w:rsidR="0079417C"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t>:</w:t>
      </w:r>
      <w:r w:rsidR="0098187A"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br/>
      </w:r>
      <w:r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t>[</w:t>
      </w:r>
      <w:r w:rsidR="00B31DAB">
        <w:rPr>
          <w:rFonts w:asciiTheme="minorHAnsi" w:eastAsia="Arial" w:hAnsiTheme="minorHAnsi" w:cstheme="minorHAnsi"/>
          <w:color w:val="auto"/>
          <w:highlight w:val="yellow"/>
          <w:lang w:val="fr-CA"/>
        </w:rPr>
        <w:t>Nom de votre organisme</w:t>
      </w:r>
      <w:r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t>]</w:t>
      </w:r>
      <w:r w:rsidR="0079417C" w:rsidRPr="00471D8B">
        <w:rPr>
          <w:rFonts w:asciiTheme="minorHAnsi" w:eastAsia="Arial" w:hAnsiTheme="minorHAnsi" w:cstheme="minorHAnsi"/>
          <w:color w:val="auto"/>
          <w:highlight w:val="yellow"/>
          <w:lang w:val="fr-CA"/>
        </w:rPr>
        <w:t>:</w:t>
      </w:r>
    </w:p>
    <w:p w14:paraId="62F6B196" w14:textId="4CBCE884" w:rsidR="0079417C" w:rsidRPr="00471D8B" w:rsidRDefault="008D2728" w:rsidP="00D4066A">
      <w:pPr>
        <w:tabs>
          <w:tab w:val="left" w:pos="4962"/>
        </w:tabs>
        <w:spacing w:after="0"/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</w:pPr>
      <w:r w:rsidRPr="00471D8B">
        <w:rPr>
          <w:lang w:val="fr-CA"/>
        </w:rPr>
        <w:t>[</w:t>
      </w:r>
      <w:hyperlink r:id="rId9" w:history="1">
        <w:r w:rsidR="00B31DAB">
          <w:rPr>
            <w:rStyle w:val="Lienhypertexte"/>
            <w:rFonts w:asciiTheme="minorHAnsi" w:eastAsia="Arial" w:hAnsiTheme="minorHAnsi" w:cstheme="minorHAnsi"/>
            <w:color w:val="auto"/>
            <w:highlight w:val="yellow"/>
            <w:u w:val="none"/>
            <w:lang w:val="fr-CA"/>
          </w:rPr>
          <w:t>Votre adresse courriel</w:t>
        </w:r>
      </w:hyperlink>
      <w:r w:rsidRPr="00471D8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]</w:t>
      </w:r>
      <w:r w:rsidR="0079417C" w:rsidRPr="00471D8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:</w:t>
      </w:r>
    </w:p>
    <w:p w14:paraId="2D07BC02" w14:textId="05241381" w:rsidR="00F50E26" w:rsidRPr="00471D8B" w:rsidRDefault="008D2728" w:rsidP="00D4066A">
      <w:pPr>
        <w:tabs>
          <w:tab w:val="left" w:pos="4962"/>
        </w:tabs>
        <w:spacing w:after="0"/>
        <w:rPr>
          <w:rFonts w:asciiTheme="minorHAnsi" w:eastAsia="Arial" w:hAnsiTheme="minorHAnsi" w:cstheme="minorHAnsi"/>
          <w:lang w:val="fr-CA"/>
        </w:rPr>
      </w:pPr>
      <w:r w:rsidRPr="00471D8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[</w:t>
      </w:r>
      <w:r w:rsidR="00B31DA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Votre numéro de téléphone (s’il y a lieu</w:t>
      </w:r>
      <w:r w:rsidR="0079417C" w:rsidRPr="00471D8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)</w:t>
      </w:r>
      <w:r w:rsidRPr="00471D8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]</w:t>
      </w:r>
      <w:r w:rsidR="0079417C" w:rsidRPr="00471D8B">
        <w:rPr>
          <w:rStyle w:val="Lienhypertexte"/>
          <w:rFonts w:asciiTheme="minorHAnsi" w:eastAsia="Arial" w:hAnsiTheme="minorHAnsi" w:cstheme="minorHAnsi"/>
          <w:color w:val="auto"/>
          <w:highlight w:val="yellow"/>
          <w:u w:val="none"/>
          <w:lang w:val="fr-CA"/>
        </w:rPr>
        <w:t>:</w:t>
      </w:r>
    </w:p>
    <w:sectPr w:rsidR="00F50E26" w:rsidRPr="00471D8B" w:rsidSect="00F45DC7">
      <w:headerReference w:type="default" r:id="rId10"/>
      <w:footerReference w:type="default" r:id="rId11"/>
      <w:pgSz w:w="12240" w:h="15840"/>
      <w:pgMar w:top="1276" w:right="720" w:bottom="28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C764" w14:textId="77777777" w:rsidR="00A54513" w:rsidRDefault="00A54513">
      <w:pPr>
        <w:spacing w:after="0" w:line="240" w:lineRule="auto"/>
      </w:pPr>
      <w:r>
        <w:separator/>
      </w:r>
    </w:p>
  </w:endnote>
  <w:endnote w:type="continuationSeparator" w:id="0">
    <w:p w14:paraId="0FABDCBF" w14:textId="77777777" w:rsidR="00A54513" w:rsidRDefault="00A5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A212" w14:textId="77777777" w:rsidR="004C043D" w:rsidRDefault="00A712D5">
    <w:pPr>
      <w:tabs>
        <w:tab w:val="center" w:pos="4680"/>
        <w:tab w:val="right" w:pos="9360"/>
      </w:tabs>
      <w:spacing w:after="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0" allowOverlap="1" wp14:anchorId="652FE713" wp14:editId="79C0A0BC">
          <wp:simplePos x="0" y="0"/>
          <wp:positionH relativeFrom="margin">
            <wp:posOffset>5824220</wp:posOffset>
          </wp:positionH>
          <wp:positionV relativeFrom="paragraph">
            <wp:posOffset>-876934</wp:posOffset>
          </wp:positionV>
          <wp:extent cx="1073018" cy="742950"/>
          <wp:effectExtent l="0" t="0" r="0" b="0"/>
          <wp:wrapSquare wrapText="bothSides" distT="0" distB="0" distL="114300" distR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018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5D83" w14:textId="77777777" w:rsidR="00A54513" w:rsidRDefault="00A54513">
      <w:pPr>
        <w:spacing w:after="0" w:line="240" w:lineRule="auto"/>
      </w:pPr>
      <w:r>
        <w:separator/>
      </w:r>
    </w:p>
  </w:footnote>
  <w:footnote w:type="continuationSeparator" w:id="0">
    <w:p w14:paraId="388C5272" w14:textId="77777777" w:rsidR="00A54513" w:rsidRDefault="00A5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4C92" w14:textId="77777777" w:rsidR="004C043D" w:rsidRDefault="00A712D5">
    <w:pPr>
      <w:tabs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spacing w:before="426" w:after="0" w:line="240" w:lineRule="auto"/>
      <w:jc w:val="center"/>
    </w:pPr>
    <w:r>
      <w:rPr>
        <w:noProof/>
        <w:lang w:val="fr-FR" w:eastAsia="fr-FR"/>
      </w:rPr>
      <w:drawing>
        <wp:inline distT="0" distB="0" distL="0" distR="0" wp14:anchorId="5B57672B" wp14:editId="431DB184">
          <wp:extent cx="2462874" cy="667688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874" cy="66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66E69" w14:textId="77777777" w:rsidR="004C043D" w:rsidRDefault="004C043D">
    <w:pPr>
      <w:tabs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4FE"/>
    <w:multiLevelType w:val="multilevel"/>
    <w:tmpl w:val="3B7EE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CED343A"/>
    <w:multiLevelType w:val="multilevel"/>
    <w:tmpl w:val="CA4EB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ACF4E7D"/>
    <w:multiLevelType w:val="hybridMultilevel"/>
    <w:tmpl w:val="8F58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D"/>
    <w:rsid w:val="00082B7C"/>
    <w:rsid w:val="0009650C"/>
    <w:rsid w:val="000C77EC"/>
    <w:rsid w:val="001306D4"/>
    <w:rsid w:val="00194BF5"/>
    <w:rsid w:val="001A3F11"/>
    <w:rsid w:val="001E6343"/>
    <w:rsid w:val="002621F6"/>
    <w:rsid w:val="00266240"/>
    <w:rsid w:val="00321F43"/>
    <w:rsid w:val="00336386"/>
    <w:rsid w:val="00377B05"/>
    <w:rsid w:val="00392273"/>
    <w:rsid w:val="003933A8"/>
    <w:rsid w:val="003D041B"/>
    <w:rsid w:val="003E3696"/>
    <w:rsid w:val="00471D8B"/>
    <w:rsid w:val="004921A2"/>
    <w:rsid w:val="004C043D"/>
    <w:rsid w:val="0053444B"/>
    <w:rsid w:val="005E63E8"/>
    <w:rsid w:val="00606D14"/>
    <w:rsid w:val="00644413"/>
    <w:rsid w:val="00645831"/>
    <w:rsid w:val="00665AC3"/>
    <w:rsid w:val="00681918"/>
    <w:rsid w:val="00684E90"/>
    <w:rsid w:val="0069473A"/>
    <w:rsid w:val="006B0C44"/>
    <w:rsid w:val="00704F19"/>
    <w:rsid w:val="007826FF"/>
    <w:rsid w:val="0079417C"/>
    <w:rsid w:val="007C5251"/>
    <w:rsid w:val="0082374E"/>
    <w:rsid w:val="00825AA1"/>
    <w:rsid w:val="008550A7"/>
    <w:rsid w:val="008C10DF"/>
    <w:rsid w:val="008D2728"/>
    <w:rsid w:val="008E0542"/>
    <w:rsid w:val="00925E3F"/>
    <w:rsid w:val="00977C99"/>
    <w:rsid w:val="0098187A"/>
    <w:rsid w:val="00A53B4A"/>
    <w:rsid w:val="00A54513"/>
    <w:rsid w:val="00A712D5"/>
    <w:rsid w:val="00AE0E2B"/>
    <w:rsid w:val="00B0430D"/>
    <w:rsid w:val="00B2402B"/>
    <w:rsid w:val="00B31526"/>
    <w:rsid w:val="00B31DAB"/>
    <w:rsid w:val="00B32C94"/>
    <w:rsid w:val="00B341CC"/>
    <w:rsid w:val="00BB5BA6"/>
    <w:rsid w:val="00BC17AD"/>
    <w:rsid w:val="00C323C6"/>
    <w:rsid w:val="00C34740"/>
    <w:rsid w:val="00C40205"/>
    <w:rsid w:val="00C54B18"/>
    <w:rsid w:val="00C565BC"/>
    <w:rsid w:val="00C85F41"/>
    <w:rsid w:val="00CB36E0"/>
    <w:rsid w:val="00CD1E8E"/>
    <w:rsid w:val="00D00BF0"/>
    <w:rsid w:val="00D4066A"/>
    <w:rsid w:val="00E23607"/>
    <w:rsid w:val="00EB32C4"/>
    <w:rsid w:val="00F255F8"/>
    <w:rsid w:val="00F45DC7"/>
    <w:rsid w:val="00F50E26"/>
    <w:rsid w:val="00FD7882"/>
    <w:rsid w:val="00FE0E0F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8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DC7"/>
  </w:style>
  <w:style w:type="paragraph" w:styleId="Titre1">
    <w:name w:val="heading 1"/>
    <w:basedOn w:val="Normal"/>
    <w:next w:val="Normal"/>
    <w:rsid w:val="00F45D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F45D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F45D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F45D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F45DC7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rsid w:val="00F45D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F45D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F45D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8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0E0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187A"/>
    <w:rPr>
      <w:b/>
      <w:bCs/>
    </w:rPr>
  </w:style>
  <w:style w:type="character" w:styleId="Lienhypertexte">
    <w:name w:val="Hyperlink"/>
    <w:basedOn w:val="Policepardfaut"/>
    <w:uiPriority w:val="99"/>
    <w:unhideWhenUsed/>
    <w:rsid w:val="00AE0E2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306D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09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650C"/>
  </w:style>
  <w:style w:type="paragraph" w:styleId="Pieddepage">
    <w:name w:val="footer"/>
    <w:basedOn w:val="Normal"/>
    <w:link w:val="PieddepageCar"/>
    <w:uiPriority w:val="99"/>
    <w:semiHidden/>
    <w:unhideWhenUsed/>
    <w:rsid w:val="0009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50C"/>
  </w:style>
  <w:style w:type="character" w:styleId="Marquedannotation">
    <w:name w:val="annotation reference"/>
    <w:basedOn w:val="Policepardfaut"/>
    <w:uiPriority w:val="99"/>
    <w:semiHidden/>
    <w:unhideWhenUsed/>
    <w:rsid w:val="00B32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C94"/>
    <w:rPr>
      <w:b/>
      <w:bCs/>
      <w:sz w:val="20"/>
      <w:szCs w:val="20"/>
    </w:rPr>
  </w:style>
  <w:style w:type="paragraph" w:customStyle="1" w:styleId="TCTBody">
    <w:name w:val="TCT Body"/>
    <w:basedOn w:val="Normal"/>
    <w:rsid w:val="0079417C"/>
    <w:pPr>
      <w:widowControl/>
      <w:spacing w:after="0" w:line="240" w:lineRule="auto"/>
    </w:pPr>
    <w:rPr>
      <w:rFonts w:eastAsiaTheme="minorHAnsi"/>
      <w:spacing w:val="4"/>
      <w:lang w:eastAsia="en-CA"/>
    </w:rPr>
  </w:style>
  <w:style w:type="character" w:styleId="Lienhypertextesuivi">
    <w:name w:val="FollowedHyperlink"/>
    <w:basedOn w:val="Policepardfaut"/>
    <w:uiPriority w:val="99"/>
    <w:semiHidden/>
    <w:unhideWhenUsed/>
    <w:rsid w:val="00B31D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DC7"/>
  </w:style>
  <w:style w:type="paragraph" w:styleId="Titre1">
    <w:name w:val="heading 1"/>
    <w:basedOn w:val="Normal"/>
    <w:next w:val="Normal"/>
    <w:rsid w:val="00F45D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F45D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F45D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F45D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F45DC7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rsid w:val="00F45D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F45D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F45D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8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0E0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187A"/>
    <w:rPr>
      <w:b/>
      <w:bCs/>
    </w:rPr>
  </w:style>
  <w:style w:type="character" w:styleId="Lienhypertexte">
    <w:name w:val="Hyperlink"/>
    <w:basedOn w:val="Policepardfaut"/>
    <w:uiPriority w:val="99"/>
    <w:unhideWhenUsed/>
    <w:rsid w:val="00AE0E2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306D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09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650C"/>
  </w:style>
  <w:style w:type="paragraph" w:styleId="Pieddepage">
    <w:name w:val="footer"/>
    <w:basedOn w:val="Normal"/>
    <w:link w:val="PieddepageCar"/>
    <w:uiPriority w:val="99"/>
    <w:semiHidden/>
    <w:unhideWhenUsed/>
    <w:rsid w:val="0009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50C"/>
  </w:style>
  <w:style w:type="character" w:styleId="Marquedannotation">
    <w:name w:val="annotation reference"/>
    <w:basedOn w:val="Policepardfaut"/>
    <w:uiPriority w:val="99"/>
    <w:semiHidden/>
    <w:unhideWhenUsed/>
    <w:rsid w:val="00B32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C94"/>
    <w:rPr>
      <w:b/>
      <w:bCs/>
      <w:sz w:val="20"/>
      <w:szCs w:val="20"/>
    </w:rPr>
  </w:style>
  <w:style w:type="paragraph" w:customStyle="1" w:styleId="TCTBody">
    <w:name w:val="TCT Body"/>
    <w:basedOn w:val="Normal"/>
    <w:rsid w:val="0079417C"/>
    <w:pPr>
      <w:widowControl/>
      <w:spacing w:after="0" w:line="240" w:lineRule="auto"/>
    </w:pPr>
    <w:rPr>
      <w:rFonts w:eastAsiaTheme="minorHAnsi"/>
      <w:spacing w:val="4"/>
      <w:lang w:eastAsia="en-CA"/>
    </w:rPr>
  </w:style>
  <w:style w:type="character" w:styleId="Lienhypertextesuivi">
    <w:name w:val="FollowedHyperlink"/>
    <w:basedOn w:val="Policepardfaut"/>
    <w:uiPriority w:val="99"/>
    <w:semiHidden/>
    <w:unhideWhenUsed/>
    <w:rsid w:val="00B31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greattrail.ca/fr/celebrate/" TargetMode="External"/><Relationship Id="rId9" Type="http://schemas.openxmlformats.org/officeDocument/2006/relationships/hyperlink" Target="mailto:vcheng@tctrail.ca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Leenders-Cheng</dc:creator>
  <cp:lastModifiedBy>Maude Schiltz</cp:lastModifiedBy>
  <cp:revision>11</cp:revision>
  <cp:lastPrinted>2017-06-12T18:29:00Z</cp:lastPrinted>
  <dcterms:created xsi:type="dcterms:W3CDTF">2017-07-05T17:41:00Z</dcterms:created>
  <dcterms:modified xsi:type="dcterms:W3CDTF">2017-07-05T18:00:00Z</dcterms:modified>
</cp:coreProperties>
</file>